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193A4" w14:textId="591D0ED4" w:rsidR="00AA1245" w:rsidRPr="004E47DA" w:rsidRDefault="00AA1245" w:rsidP="00C6330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47DA">
        <w:rPr>
          <w:rFonts w:ascii="Calibri" w:hAnsi="Calibri" w:cs="Calibri"/>
          <w:sz w:val="22"/>
          <w:szCs w:val="22"/>
        </w:rPr>
        <w:t xml:space="preserve">Dear New Member,  </w:t>
      </w:r>
    </w:p>
    <w:p w14:paraId="09AB0158" w14:textId="77777777" w:rsidR="00C6330F" w:rsidRPr="004E47DA" w:rsidRDefault="00C6330F" w:rsidP="00C6330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77EFBB3" w14:textId="01CAF5D6" w:rsidR="00AA1245" w:rsidRPr="004E47DA" w:rsidRDefault="00AA1245" w:rsidP="00C6330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47DA">
        <w:rPr>
          <w:rFonts w:ascii="Calibri" w:hAnsi="Calibri" w:cs="Calibri"/>
          <w:sz w:val="22"/>
          <w:szCs w:val="22"/>
        </w:rPr>
        <w:t xml:space="preserve">Welcome to the </w:t>
      </w:r>
      <w:r w:rsidR="0008720E">
        <w:rPr>
          <w:rFonts w:ascii="Calibri" w:hAnsi="Calibri" w:cs="Calibri"/>
          <w:sz w:val="22"/>
          <w:szCs w:val="22"/>
          <w:highlight w:val="yellow"/>
        </w:rPr>
        <w:t>[Sta</w:t>
      </w:r>
      <w:r w:rsidR="002050FA" w:rsidRPr="004E47DA">
        <w:rPr>
          <w:rFonts w:ascii="Calibri" w:hAnsi="Calibri" w:cs="Calibri"/>
          <w:sz w:val="22"/>
          <w:szCs w:val="22"/>
          <w:highlight w:val="yellow"/>
        </w:rPr>
        <w:t>te]</w:t>
      </w:r>
      <w:r w:rsidR="002050FA" w:rsidRPr="004E47DA">
        <w:rPr>
          <w:rFonts w:ascii="Calibri" w:hAnsi="Calibri" w:cs="Calibri"/>
          <w:sz w:val="22"/>
          <w:szCs w:val="22"/>
        </w:rPr>
        <w:t xml:space="preserve"> </w:t>
      </w:r>
      <w:r w:rsidRPr="004E47DA">
        <w:rPr>
          <w:rFonts w:ascii="Calibri" w:hAnsi="Calibri" w:cs="Calibri"/>
          <w:sz w:val="22"/>
          <w:szCs w:val="22"/>
        </w:rPr>
        <w:t xml:space="preserve">Society of Medical Assistants, </w:t>
      </w:r>
      <w:r w:rsidR="00710FD9">
        <w:rPr>
          <w:rFonts w:ascii="Calibri" w:hAnsi="Calibri" w:cs="Calibri"/>
          <w:sz w:val="22"/>
          <w:szCs w:val="22"/>
        </w:rPr>
        <w:t>a</w:t>
      </w:r>
      <w:r w:rsidR="00710FD9" w:rsidRPr="004E47DA">
        <w:rPr>
          <w:rFonts w:ascii="Calibri" w:hAnsi="Calibri" w:cs="Calibri"/>
          <w:sz w:val="22"/>
          <w:szCs w:val="22"/>
        </w:rPr>
        <w:t xml:space="preserve"> </w:t>
      </w:r>
      <w:r w:rsidRPr="004E47DA">
        <w:rPr>
          <w:rFonts w:ascii="Calibri" w:hAnsi="Calibri" w:cs="Calibri"/>
          <w:sz w:val="22"/>
          <w:szCs w:val="22"/>
        </w:rPr>
        <w:t>state affiliate of the American Association of Medical Assistants</w:t>
      </w:r>
      <w:r w:rsidR="0077508E" w:rsidRPr="004E47DA">
        <w:rPr>
          <w:rFonts w:ascii="Calibri" w:hAnsi="Calibri" w:cs="Calibri"/>
          <w:color w:val="444444"/>
          <w:sz w:val="22"/>
          <w:szCs w:val="22"/>
        </w:rPr>
        <w:t>®</w:t>
      </w:r>
      <w:r w:rsidRPr="004E47DA">
        <w:rPr>
          <w:rFonts w:ascii="Calibri" w:hAnsi="Calibri" w:cs="Calibri"/>
          <w:sz w:val="22"/>
          <w:szCs w:val="22"/>
        </w:rPr>
        <w:t xml:space="preserve"> (AAMA). We are delighted to have you as a member and look forward to supporting you in your professional journey. </w:t>
      </w:r>
    </w:p>
    <w:p w14:paraId="78A68AE0" w14:textId="77777777" w:rsidR="00C6330F" w:rsidRPr="004E47DA" w:rsidRDefault="00C6330F" w:rsidP="00C6330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418DA33" w14:textId="6245CDB6" w:rsidR="00AA1245" w:rsidRPr="004E47DA" w:rsidRDefault="00AA1245" w:rsidP="00C6330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47DA">
        <w:rPr>
          <w:rFonts w:ascii="Calibri" w:hAnsi="Calibri" w:cs="Calibri"/>
          <w:sz w:val="22"/>
          <w:szCs w:val="22"/>
        </w:rPr>
        <w:t xml:space="preserve">As a member of the </w:t>
      </w:r>
      <w:r w:rsidR="002050FA" w:rsidRPr="004E47DA">
        <w:rPr>
          <w:rFonts w:ascii="Calibri" w:hAnsi="Calibri" w:cs="Calibri"/>
          <w:sz w:val="22"/>
          <w:szCs w:val="22"/>
          <w:highlight w:val="yellow"/>
        </w:rPr>
        <w:t>[State Society Name]</w:t>
      </w:r>
      <w:r w:rsidR="002050FA" w:rsidRPr="004E47DA">
        <w:rPr>
          <w:rFonts w:ascii="Calibri" w:hAnsi="Calibri" w:cs="Calibri"/>
          <w:sz w:val="22"/>
          <w:szCs w:val="22"/>
        </w:rPr>
        <w:t xml:space="preserve">, </w:t>
      </w:r>
      <w:r w:rsidRPr="004E47DA">
        <w:rPr>
          <w:rFonts w:ascii="Calibri" w:hAnsi="Calibri" w:cs="Calibri"/>
          <w:sz w:val="22"/>
          <w:szCs w:val="22"/>
        </w:rPr>
        <w:t>you will enjoy many benefits, such as</w:t>
      </w:r>
      <w:r w:rsidR="0008720E">
        <w:rPr>
          <w:rFonts w:ascii="Calibri" w:hAnsi="Calibri" w:cs="Calibri"/>
          <w:sz w:val="22"/>
          <w:szCs w:val="22"/>
        </w:rPr>
        <w:t xml:space="preserve"> the following</w:t>
      </w:r>
      <w:r w:rsidRPr="004E47DA">
        <w:rPr>
          <w:rFonts w:ascii="Calibri" w:hAnsi="Calibri" w:cs="Calibri"/>
          <w:sz w:val="22"/>
          <w:szCs w:val="22"/>
        </w:rPr>
        <w:t xml:space="preserve">: </w:t>
      </w:r>
    </w:p>
    <w:p w14:paraId="526A146E" w14:textId="77777777" w:rsidR="001901BC" w:rsidRPr="004E47DA" w:rsidRDefault="001901BC" w:rsidP="00C6330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1F05AB9" w14:textId="113DFAEA" w:rsidR="0077508E" w:rsidRPr="004E47DA" w:rsidRDefault="00AA1245" w:rsidP="0077508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4E47DA">
        <w:rPr>
          <w:rFonts w:ascii="Calibri" w:hAnsi="Calibri" w:cs="Calibri"/>
          <w:sz w:val="22"/>
          <w:szCs w:val="22"/>
        </w:rPr>
        <w:t xml:space="preserve">Continuing education opportunities to maintain and enhance your </w:t>
      </w:r>
      <w:proofErr w:type="gramStart"/>
      <w:r w:rsidRPr="004E47DA">
        <w:rPr>
          <w:rFonts w:ascii="Calibri" w:hAnsi="Calibri" w:cs="Calibri"/>
          <w:sz w:val="22"/>
          <w:szCs w:val="22"/>
        </w:rPr>
        <w:t>skills</w:t>
      </w:r>
      <w:proofErr w:type="gramEnd"/>
    </w:p>
    <w:p w14:paraId="0AEB12E4" w14:textId="11CFA745" w:rsidR="00AA1245" w:rsidRPr="004E47DA" w:rsidRDefault="00AA1245" w:rsidP="0077508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4E47DA">
        <w:rPr>
          <w:rFonts w:ascii="Calibri" w:hAnsi="Calibri" w:cs="Calibri"/>
          <w:sz w:val="22"/>
          <w:szCs w:val="22"/>
        </w:rPr>
        <w:t xml:space="preserve">Networking and mentoring with other medical assistants across the </w:t>
      </w:r>
      <w:proofErr w:type="gramStart"/>
      <w:r w:rsidRPr="004E47DA">
        <w:rPr>
          <w:rFonts w:ascii="Calibri" w:hAnsi="Calibri" w:cs="Calibri"/>
          <w:sz w:val="22"/>
          <w:szCs w:val="22"/>
        </w:rPr>
        <w:t>state</w:t>
      </w:r>
      <w:proofErr w:type="gramEnd"/>
    </w:p>
    <w:p w14:paraId="21B21B04" w14:textId="440BE7BE" w:rsidR="00AA1245" w:rsidRPr="004E47DA" w:rsidRDefault="00AA1245" w:rsidP="00C6330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4E47DA">
        <w:rPr>
          <w:rFonts w:ascii="Calibri" w:hAnsi="Calibri" w:cs="Calibri"/>
          <w:sz w:val="22"/>
          <w:szCs w:val="22"/>
        </w:rPr>
        <w:t>Advocacy and representation for the medical assisting profession at the state and national levels</w:t>
      </w:r>
    </w:p>
    <w:p w14:paraId="096E1E56" w14:textId="2A968097" w:rsidR="00EF0CE7" w:rsidRPr="004E47DA" w:rsidRDefault="00672B10" w:rsidP="00C6330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4E47DA">
        <w:rPr>
          <w:rFonts w:ascii="Calibri" w:hAnsi="Calibri" w:cs="Calibri"/>
          <w:sz w:val="22"/>
          <w:szCs w:val="22"/>
        </w:rPr>
        <w:t xml:space="preserve">Scope of </w:t>
      </w:r>
      <w:r w:rsidR="00EF0CE7" w:rsidRPr="004E47DA">
        <w:rPr>
          <w:rFonts w:ascii="Calibri" w:hAnsi="Calibri" w:cs="Calibri"/>
          <w:sz w:val="22"/>
          <w:szCs w:val="22"/>
        </w:rPr>
        <w:t>p</w:t>
      </w:r>
      <w:r w:rsidR="00AA1245" w:rsidRPr="004E47DA">
        <w:rPr>
          <w:rFonts w:ascii="Calibri" w:hAnsi="Calibri" w:cs="Calibri"/>
          <w:sz w:val="22"/>
          <w:szCs w:val="22"/>
        </w:rPr>
        <w:t xml:space="preserve">ractice </w:t>
      </w:r>
      <w:r w:rsidRPr="004E47DA">
        <w:rPr>
          <w:rFonts w:ascii="Calibri" w:hAnsi="Calibri" w:cs="Calibri"/>
          <w:sz w:val="22"/>
          <w:szCs w:val="22"/>
        </w:rPr>
        <w:t>p</w:t>
      </w:r>
      <w:r w:rsidR="00AA1245" w:rsidRPr="004E47DA">
        <w:rPr>
          <w:rFonts w:ascii="Calibri" w:hAnsi="Calibri" w:cs="Calibri"/>
          <w:sz w:val="22"/>
          <w:szCs w:val="22"/>
        </w:rPr>
        <w:t>rotection</w:t>
      </w:r>
      <w:r w:rsidRPr="004E47DA">
        <w:rPr>
          <w:rFonts w:ascii="Calibri" w:hAnsi="Calibri" w:cs="Calibri"/>
          <w:sz w:val="22"/>
          <w:szCs w:val="22"/>
        </w:rPr>
        <w:t xml:space="preserve"> from </w:t>
      </w:r>
      <w:r w:rsidR="00710FD9">
        <w:rPr>
          <w:rFonts w:ascii="Calibri" w:hAnsi="Calibri" w:cs="Calibri"/>
          <w:sz w:val="22"/>
          <w:szCs w:val="22"/>
        </w:rPr>
        <w:t>AAMA</w:t>
      </w:r>
      <w:r w:rsidR="00710FD9" w:rsidRPr="004E47DA">
        <w:rPr>
          <w:rFonts w:ascii="Calibri" w:hAnsi="Calibri" w:cs="Calibri"/>
          <w:sz w:val="22"/>
          <w:szCs w:val="22"/>
        </w:rPr>
        <w:t xml:space="preserve"> </w:t>
      </w:r>
      <w:r w:rsidR="00AA1245" w:rsidRPr="004E47DA">
        <w:rPr>
          <w:rFonts w:ascii="Calibri" w:hAnsi="Calibri" w:cs="Calibri"/>
          <w:sz w:val="22"/>
          <w:szCs w:val="22"/>
        </w:rPr>
        <w:t>in</w:t>
      </w:r>
      <w:r w:rsidRPr="004E47DA">
        <w:rPr>
          <w:rFonts w:ascii="Calibri" w:hAnsi="Calibri" w:cs="Calibri"/>
          <w:sz w:val="22"/>
          <w:szCs w:val="22"/>
        </w:rPr>
        <w:t>-</w:t>
      </w:r>
      <w:r w:rsidR="00AA1245" w:rsidRPr="004E47DA">
        <w:rPr>
          <w:rFonts w:ascii="Calibri" w:hAnsi="Calibri" w:cs="Calibri"/>
          <w:sz w:val="22"/>
          <w:szCs w:val="22"/>
        </w:rPr>
        <w:t>house legal counsel</w:t>
      </w:r>
    </w:p>
    <w:p w14:paraId="38B4587E" w14:textId="6ACFE0D8" w:rsidR="00AA1245" w:rsidRPr="004E47DA" w:rsidRDefault="00663D7F" w:rsidP="0000423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E47DA">
        <w:rPr>
          <w:rFonts w:ascii="Calibri" w:hAnsi="Calibri" w:cs="Calibri"/>
          <w:sz w:val="22"/>
          <w:szCs w:val="22"/>
        </w:rPr>
        <w:t>A</w:t>
      </w:r>
      <w:r w:rsidR="00AA1245" w:rsidRPr="004E47DA">
        <w:rPr>
          <w:rFonts w:ascii="Calibri" w:hAnsi="Calibri" w:cs="Calibri"/>
          <w:sz w:val="22"/>
          <w:szCs w:val="22"/>
        </w:rPr>
        <w:t>ccess to state and local chapter information</w:t>
      </w:r>
      <w:r w:rsidR="00817456" w:rsidRPr="004E47DA">
        <w:rPr>
          <w:rFonts w:ascii="Calibri" w:hAnsi="Calibri" w:cs="Calibri"/>
          <w:sz w:val="22"/>
          <w:szCs w:val="22"/>
        </w:rPr>
        <w:t>, events,</w:t>
      </w:r>
      <w:r w:rsidR="00AA1245" w:rsidRPr="004E47DA">
        <w:rPr>
          <w:rFonts w:ascii="Calibri" w:hAnsi="Calibri" w:cs="Calibri"/>
          <w:sz w:val="22"/>
          <w:szCs w:val="22"/>
        </w:rPr>
        <w:t xml:space="preserve"> and education</w:t>
      </w:r>
      <w:r w:rsidRPr="004E47DA">
        <w:rPr>
          <w:rFonts w:ascii="Calibri" w:hAnsi="Calibri" w:cs="Calibri"/>
          <w:sz w:val="22"/>
          <w:szCs w:val="22"/>
        </w:rPr>
        <w:t>al</w:t>
      </w:r>
      <w:r w:rsidR="00AA1245" w:rsidRPr="004E47DA">
        <w:rPr>
          <w:rFonts w:ascii="Calibri" w:hAnsi="Calibri" w:cs="Calibri"/>
          <w:sz w:val="22"/>
          <w:szCs w:val="22"/>
        </w:rPr>
        <w:t xml:space="preserve"> sessions</w:t>
      </w:r>
    </w:p>
    <w:p w14:paraId="25B5C143" w14:textId="77777777" w:rsidR="00EF0CE7" w:rsidRPr="004E47DA" w:rsidRDefault="00EF0CE7" w:rsidP="00C6330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2C304BE0" w14:textId="6EF8FAFE" w:rsidR="00EF0CE7" w:rsidRPr="004E47DA" w:rsidRDefault="00AA1245" w:rsidP="00C6330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AAMA also provid</w:t>
      </w:r>
      <w:r w:rsidR="00DB1A9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es</w:t>
      </w:r>
      <w:r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the following benefits to AAMA </w:t>
      </w:r>
      <w:r w:rsidR="0008720E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</w:t>
      </w:r>
      <w:r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embers:</w:t>
      </w:r>
    </w:p>
    <w:p w14:paraId="7BCB00A6" w14:textId="77777777" w:rsidR="00EF0CE7" w:rsidRPr="004E47DA" w:rsidRDefault="00EF0CE7" w:rsidP="00EF0CE7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A7BBAA5" w14:textId="20787B01" w:rsidR="00EF0CE7" w:rsidRPr="004E47DA" w:rsidRDefault="00EF0CE7" w:rsidP="00EF0CE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4E47DA">
        <w:rPr>
          <w:rFonts w:ascii="Calibri" w:hAnsi="Calibri" w:cs="Calibri"/>
          <w:sz w:val="22"/>
          <w:szCs w:val="22"/>
        </w:rPr>
        <w:t xml:space="preserve">Complimentary issues of </w:t>
      </w:r>
      <w:r w:rsidRPr="004E47DA">
        <w:rPr>
          <w:rFonts w:ascii="Calibri" w:hAnsi="Calibri" w:cs="Calibri"/>
          <w:i/>
          <w:iCs/>
          <w:sz w:val="22"/>
          <w:szCs w:val="22"/>
        </w:rPr>
        <w:t>Medical Assisting Today</w:t>
      </w:r>
      <w:r w:rsidRPr="004E47DA">
        <w:rPr>
          <w:rFonts w:ascii="Calibri" w:hAnsi="Calibri" w:cs="Calibri"/>
          <w:sz w:val="22"/>
          <w:szCs w:val="22"/>
        </w:rPr>
        <w:t>, the AAMA’s flagship magazine</w:t>
      </w:r>
    </w:p>
    <w:p w14:paraId="2771080C" w14:textId="0479E95A" w:rsidR="00C6330F" w:rsidRPr="004E47DA" w:rsidRDefault="00C6330F" w:rsidP="00C6330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Access to</w:t>
      </w:r>
      <w:r w:rsidR="00A36256"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Beneplace,</w:t>
      </w:r>
      <w:r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an exclusive savings marketplace</w:t>
      </w:r>
      <w:r w:rsidR="00A5702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that offers</w:t>
      </w:r>
      <w:r w:rsidR="00A36256"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4063C0"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discounts</w:t>
      </w:r>
      <w:r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on travel, computers, restaurants</w:t>
      </w:r>
      <w:r w:rsidR="000656E4"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, and </w:t>
      </w:r>
      <w:proofErr w:type="gramStart"/>
      <w:r w:rsidR="000656E4"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more</w:t>
      </w:r>
      <w:proofErr w:type="gramEnd"/>
    </w:p>
    <w:p w14:paraId="49C9C44A" w14:textId="1398BB20" w:rsidR="00FF5B49" w:rsidRPr="004E47DA" w:rsidRDefault="00AA1245" w:rsidP="00C6330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Access to discounted</w:t>
      </w:r>
      <w:r w:rsidR="00A1224B"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DB1A9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continuing education </w:t>
      </w:r>
      <w:r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through the AAMA </w:t>
      </w:r>
      <w:r w:rsidR="00351A8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-Learning Center, AAMA </w:t>
      </w:r>
      <w:r w:rsidR="00FF5B49"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Store</w:t>
      </w:r>
      <w:r w:rsidR="00190315"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, </w:t>
      </w:r>
      <w:r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and </w:t>
      </w:r>
      <w:r w:rsidR="00196CBD" w:rsidRPr="004E47DA">
        <w:rPr>
          <w:rFonts w:ascii="Calibri" w:hAnsi="Calibri" w:cs="Calibri"/>
          <w:i/>
          <w:iCs/>
          <w:sz w:val="22"/>
          <w:szCs w:val="22"/>
        </w:rPr>
        <w:t>Medical Assisting Today</w:t>
      </w:r>
    </w:p>
    <w:p w14:paraId="69B714CB" w14:textId="654F6542" w:rsidR="00AA1245" w:rsidRPr="004E47DA" w:rsidRDefault="000656E4" w:rsidP="006566E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Discounted registration for the AAMA Annual Conference</w:t>
      </w:r>
      <w:r w:rsidR="00AC670A"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, a great opportunity to </w:t>
      </w:r>
      <w:r w:rsidR="00AC670A" w:rsidRPr="004E47DA">
        <w:rPr>
          <w:rFonts w:ascii="Calibri" w:hAnsi="Calibri" w:cs="Calibri"/>
          <w:sz w:val="22"/>
          <w:szCs w:val="22"/>
        </w:rPr>
        <w:t>network with peers, learn from experts, and earn continuing education credits</w:t>
      </w:r>
      <w:r w:rsidR="00A42E0D"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(</w:t>
      </w:r>
      <w:r w:rsidR="00351A8B" w:rsidRPr="004E47D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F</w:t>
      </w:r>
      <w:r w:rsidR="00A42E0D" w:rsidRPr="004E47D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or more information</w:t>
      </w:r>
      <w:r w:rsidR="009B49F4" w:rsidRPr="004E47D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 xml:space="preserve">, please visit the </w:t>
      </w:r>
      <w:hyperlink r:id="rId5" w:history="1">
        <w:r w:rsidR="009B49F4" w:rsidRPr="004E47DA">
          <w:rPr>
            <w:rStyle w:val="Hyperlink"/>
            <w:rFonts w:ascii="Calibri" w:hAnsi="Calibri" w:cs="Calibri"/>
            <w:i/>
            <w:iCs/>
            <w:sz w:val="22"/>
            <w:szCs w:val="22"/>
          </w:rPr>
          <w:t>AAMA website</w:t>
        </w:r>
      </w:hyperlink>
      <w:r w:rsidR="00351A8B" w:rsidRPr="004E47D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.</w:t>
      </w:r>
      <w:r w:rsidR="00AC670A" w:rsidRPr="004E47D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)</w:t>
      </w:r>
    </w:p>
    <w:p w14:paraId="31E80588" w14:textId="492A2738" w:rsidR="00AA1245" w:rsidRPr="004E47DA" w:rsidRDefault="00AA1245" w:rsidP="00C6330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FAB80FF" w14:textId="0D49241E" w:rsidR="00AA1245" w:rsidRPr="004E47DA" w:rsidRDefault="00AA1245" w:rsidP="00C6330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47DA">
        <w:rPr>
          <w:rFonts w:ascii="Calibri" w:hAnsi="Calibri" w:cs="Calibri"/>
          <w:sz w:val="22"/>
          <w:szCs w:val="22"/>
        </w:rPr>
        <w:t xml:space="preserve">To learn more about your membership benefits, please visit our website at </w:t>
      </w:r>
      <w:r w:rsidRPr="004E47DA">
        <w:rPr>
          <w:rFonts w:ascii="Calibri" w:hAnsi="Calibri" w:cs="Calibri"/>
          <w:sz w:val="22"/>
          <w:szCs w:val="22"/>
          <w:highlight w:val="yellow"/>
        </w:rPr>
        <w:t>[State Website</w:t>
      </w:r>
      <w:r w:rsidR="003B73B6" w:rsidRPr="004E47DA">
        <w:rPr>
          <w:rFonts w:ascii="Calibri" w:hAnsi="Calibri" w:cs="Calibri"/>
          <w:sz w:val="22"/>
          <w:szCs w:val="22"/>
          <w:highlight w:val="yellow"/>
        </w:rPr>
        <w:t>]</w:t>
      </w:r>
      <w:r w:rsidR="00E26BDD" w:rsidRPr="004E47DA">
        <w:rPr>
          <w:rFonts w:ascii="Calibri" w:hAnsi="Calibri" w:cs="Calibri"/>
          <w:sz w:val="22"/>
          <w:szCs w:val="22"/>
        </w:rPr>
        <w:t xml:space="preserve">. </w:t>
      </w:r>
      <w:r w:rsidRPr="004E47DA">
        <w:rPr>
          <w:rFonts w:ascii="Calibri" w:hAnsi="Calibri" w:cs="Calibri"/>
          <w:sz w:val="22"/>
          <w:szCs w:val="22"/>
        </w:rPr>
        <w:t>We encourage you to get involved in your local chapter, where you can meet other members, share your experiences, and contribute to the growth and development of the medical assisting</w:t>
      </w:r>
      <w:r w:rsidR="00E26BDD" w:rsidRPr="004E47DA">
        <w:rPr>
          <w:rFonts w:ascii="Calibri" w:hAnsi="Calibri" w:cs="Calibri"/>
          <w:sz w:val="22"/>
          <w:szCs w:val="22"/>
        </w:rPr>
        <w:t xml:space="preserve"> </w:t>
      </w:r>
      <w:r w:rsidRPr="004E47DA">
        <w:rPr>
          <w:rFonts w:ascii="Calibri" w:hAnsi="Calibri" w:cs="Calibri"/>
          <w:sz w:val="22"/>
          <w:szCs w:val="22"/>
        </w:rPr>
        <w:t xml:space="preserve">profession. You can find your local chapter information </w:t>
      </w:r>
      <w:r w:rsidR="00DB1A92">
        <w:rPr>
          <w:rFonts w:ascii="Calibri" w:hAnsi="Calibri" w:cs="Calibri"/>
          <w:sz w:val="22"/>
          <w:szCs w:val="22"/>
        </w:rPr>
        <w:t xml:space="preserve">on the “State and Chapter Listings” page of the </w:t>
      </w:r>
      <w:hyperlink r:id="rId6" w:history="1">
        <w:r w:rsidR="00DB1A92" w:rsidRPr="0077508E">
          <w:rPr>
            <w:rStyle w:val="Hyperlink"/>
            <w:rFonts w:ascii="Calibri" w:hAnsi="Calibri" w:cs="Calibri"/>
            <w:sz w:val="22"/>
            <w:szCs w:val="22"/>
          </w:rPr>
          <w:t>AAMA website</w:t>
        </w:r>
      </w:hyperlink>
      <w:r w:rsidR="00C6330F" w:rsidRPr="004E47DA">
        <w:rPr>
          <w:rFonts w:ascii="Calibri" w:hAnsi="Calibri" w:cs="Calibri"/>
          <w:sz w:val="22"/>
          <w:szCs w:val="22"/>
        </w:rPr>
        <w:t xml:space="preserve"> </w:t>
      </w:r>
      <w:r w:rsidR="00B75350" w:rsidRPr="004E47DA">
        <w:rPr>
          <w:rFonts w:ascii="Calibri" w:hAnsi="Calibri" w:cs="Calibri"/>
          <w:sz w:val="22"/>
          <w:szCs w:val="22"/>
        </w:rPr>
        <w:t xml:space="preserve">and </w:t>
      </w:r>
      <w:r w:rsidR="00F437A0" w:rsidRPr="004E47DA">
        <w:rPr>
          <w:rFonts w:ascii="Calibri" w:hAnsi="Calibri" w:cs="Calibri"/>
          <w:sz w:val="22"/>
          <w:szCs w:val="22"/>
          <w:highlight w:val="yellow"/>
        </w:rPr>
        <w:t>[</w:t>
      </w:r>
      <w:r w:rsidRPr="004E47DA">
        <w:rPr>
          <w:rFonts w:ascii="Calibri" w:hAnsi="Calibri" w:cs="Calibri"/>
          <w:sz w:val="22"/>
          <w:szCs w:val="22"/>
          <w:highlight w:val="yellow"/>
        </w:rPr>
        <w:t>State website</w:t>
      </w:r>
      <w:r w:rsidR="00F437A0" w:rsidRPr="004E47DA">
        <w:rPr>
          <w:rFonts w:ascii="Calibri" w:hAnsi="Calibri" w:cs="Calibri"/>
          <w:sz w:val="22"/>
          <w:szCs w:val="22"/>
          <w:highlight w:val="yellow"/>
        </w:rPr>
        <w:t>]</w:t>
      </w:r>
      <w:r w:rsidRPr="004E47DA">
        <w:rPr>
          <w:rFonts w:ascii="Calibri" w:hAnsi="Calibri" w:cs="Calibri"/>
          <w:sz w:val="22"/>
          <w:szCs w:val="22"/>
        </w:rPr>
        <w:t xml:space="preserve">. </w:t>
      </w:r>
    </w:p>
    <w:p w14:paraId="607D4F7E" w14:textId="77777777" w:rsidR="00C6330F" w:rsidRPr="004E47DA" w:rsidRDefault="00C6330F" w:rsidP="00C6330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C758705" w14:textId="2507A53D" w:rsidR="00AA1245" w:rsidRPr="004E47DA" w:rsidRDefault="00AA1245" w:rsidP="00C6330F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3C99227" w14:textId="77777777" w:rsidR="00AA1245" w:rsidRPr="004E47DA" w:rsidRDefault="00AA1245" w:rsidP="00C6330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47DA">
        <w:rPr>
          <w:rFonts w:ascii="Calibri" w:hAnsi="Calibri" w:cs="Calibri"/>
          <w:sz w:val="22"/>
          <w:szCs w:val="22"/>
        </w:rPr>
        <w:t xml:space="preserve">State President </w:t>
      </w:r>
    </w:p>
    <w:p w14:paraId="37816F72" w14:textId="337F1AC7" w:rsidR="00AA1245" w:rsidRPr="004E47DA" w:rsidRDefault="002050FA" w:rsidP="00C6330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4E47DA">
        <w:rPr>
          <w:rFonts w:ascii="Calibri" w:hAnsi="Calibri" w:cs="Calibri"/>
          <w:sz w:val="22"/>
          <w:szCs w:val="22"/>
          <w:highlight w:val="yellow"/>
        </w:rPr>
        <w:t>[State President’s Name and Credentials]</w:t>
      </w:r>
    </w:p>
    <w:p w14:paraId="2BA674C5" w14:textId="1E34EB22" w:rsidR="00AA1245" w:rsidRPr="004E47DA" w:rsidRDefault="002050FA" w:rsidP="002050F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B105C0">
        <w:rPr>
          <w:rFonts w:ascii="Calibri" w:hAnsi="Calibri" w:cs="Calibri"/>
          <w:sz w:val="22"/>
          <w:szCs w:val="22"/>
          <w:highlight w:val="yellow"/>
        </w:rPr>
        <w:t>[State Society Name]</w:t>
      </w:r>
    </w:p>
    <w:sectPr w:rsidR="00AA1245" w:rsidRPr="004E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B0B2B"/>
    <w:multiLevelType w:val="hybridMultilevel"/>
    <w:tmpl w:val="4F0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46A79"/>
    <w:multiLevelType w:val="hybridMultilevel"/>
    <w:tmpl w:val="CDB2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644201">
    <w:abstractNumId w:val="1"/>
  </w:num>
  <w:num w:numId="2" w16cid:durableId="87589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45"/>
    <w:rsid w:val="00004239"/>
    <w:rsid w:val="000656E4"/>
    <w:rsid w:val="0008720E"/>
    <w:rsid w:val="00103567"/>
    <w:rsid w:val="001901BC"/>
    <w:rsid w:val="00190315"/>
    <w:rsid w:val="00196CBD"/>
    <w:rsid w:val="002050FA"/>
    <w:rsid w:val="002366FB"/>
    <w:rsid w:val="00244DAA"/>
    <w:rsid w:val="00265B03"/>
    <w:rsid w:val="002A6A26"/>
    <w:rsid w:val="00351A8B"/>
    <w:rsid w:val="0037515E"/>
    <w:rsid w:val="003917F2"/>
    <w:rsid w:val="003B73B6"/>
    <w:rsid w:val="004063C0"/>
    <w:rsid w:val="004A32F8"/>
    <w:rsid w:val="004B4516"/>
    <w:rsid w:val="004E47DA"/>
    <w:rsid w:val="00527380"/>
    <w:rsid w:val="00531F97"/>
    <w:rsid w:val="005E28C5"/>
    <w:rsid w:val="006566E5"/>
    <w:rsid w:val="00663D7F"/>
    <w:rsid w:val="00672B10"/>
    <w:rsid w:val="00710FD9"/>
    <w:rsid w:val="00721F34"/>
    <w:rsid w:val="0077508E"/>
    <w:rsid w:val="007A5ABB"/>
    <w:rsid w:val="007C4559"/>
    <w:rsid w:val="007F3BC0"/>
    <w:rsid w:val="00817456"/>
    <w:rsid w:val="00821970"/>
    <w:rsid w:val="00877480"/>
    <w:rsid w:val="009300B0"/>
    <w:rsid w:val="009B49F4"/>
    <w:rsid w:val="009B6D82"/>
    <w:rsid w:val="00A1224B"/>
    <w:rsid w:val="00A27CD7"/>
    <w:rsid w:val="00A36256"/>
    <w:rsid w:val="00A42E0D"/>
    <w:rsid w:val="00A5702A"/>
    <w:rsid w:val="00A709A1"/>
    <w:rsid w:val="00AA1245"/>
    <w:rsid w:val="00AC670A"/>
    <w:rsid w:val="00B212B5"/>
    <w:rsid w:val="00B75350"/>
    <w:rsid w:val="00C6330F"/>
    <w:rsid w:val="00D159E3"/>
    <w:rsid w:val="00D55C9D"/>
    <w:rsid w:val="00DB1A92"/>
    <w:rsid w:val="00E26BDD"/>
    <w:rsid w:val="00EF0CE7"/>
    <w:rsid w:val="00F4148C"/>
    <w:rsid w:val="00F437A0"/>
    <w:rsid w:val="00FF4236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9CC6"/>
  <w15:chartTrackingRefBased/>
  <w15:docId w15:val="{E79C69D4-5C99-5F45-A95B-6CFDE731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24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27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3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2B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72B10"/>
    <w:rPr>
      <w:i/>
      <w:iCs/>
    </w:rPr>
  </w:style>
  <w:style w:type="character" w:styleId="Hyperlink">
    <w:name w:val="Hyperlink"/>
    <w:basedOn w:val="DefaultParagraphFont"/>
    <w:uiPriority w:val="99"/>
    <w:unhideWhenUsed/>
    <w:rsid w:val="00351A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ma-ntl.org" TargetMode="External"/><Relationship Id="rId5" Type="http://schemas.openxmlformats.org/officeDocument/2006/relationships/hyperlink" Target="https://www.aama-nt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Bogar, Sherry</dc:creator>
  <cp:keywords/>
  <dc:description/>
  <cp:lastModifiedBy>Nick Mickowski</cp:lastModifiedBy>
  <cp:revision>2</cp:revision>
  <dcterms:created xsi:type="dcterms:W3CDTF">2024-04-12T18:48:00Z</dcterms:created>
  <dcterms:modified xsi:type="dcterms:W3CDTF">2024-04-12T18:48:00Z</dcterms:modified>
</cp:coreProperties>
</file>